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0B1" w:rsidRDefault="00037FC6">
      <w:bookmarkStart w:id="0" w:name="_GoBack"/>
      <w:bookmarkEnd w:id="0"/>
      <w:r>
        <w:rPr>
          <w:rFonts w:ascii="Comic Sans MS" w:eastAsia="Comic Sans MS" w:hAnsi="Comic Sans MS" w:cs="Comic Sans MS"/>
          <w:sz w:val="24"/>
        </w:rPr>
        <w:t xml:space="preserve">Name: _________________________                 </w:t>
      </w:r>
      <w:r>
        <w:rPr>
          <w:rFonts w:ascii="Comic Sans MS" w:eastAsia="Comic Sans MS" w:hAnsi="Comic Sans MS" w:cs="Comic Sans MS"/>
          <w:sz w:val="24"/>
        </w:rPr>
        <w:tab/>
        <w:t>Homework 9/4/14</w:t>
      </w:r>
    </w:p>
    <w:p w:rsidR="00F300B1" w:rsidRDefault="00F300B1"/>
    <w:p w:rsidR="00F300B1" w:rsidRDefault="00037FC6">
      <w:r>
        <w:rPr>
          <w:rFonts w:ascii="Comic Sans MS" w:eastAsia="Comic Sans MS" w:hAnsi="Comic Sans MS" w:cs="Comic Sans MS"/>
          <w:sz w:val="24"/>
        </w:rPr>
        <w:t xml:space="preserve">Conduct an internet search on the Characteristics of Life. </w:t>
      </w:r>
    </w:p>
    <w:p w:rsidR="00F300B1" w:rsidRDefault="00F300B1"/>
    <w:p w:rsidR="00F300B1" w:rsidRDefault="00037FC6">
      <w:pPr>
        <w:spacing w:line="480" w:lineRule="auto"/>
      </w:pPr>
      <w:r>
        <w:rPr>
          <w:rFonts w:ascii="Comic Sans MS" w:eastAsia="Comic Sans MS" w:hAnsi="Comic Sans MS" w:cs="Comic Sans MS"/>
          <w:sz w:val="24"/>
        </w:rPr>
        <w:t>1. Name 2 characteristics of life not covered during class (or in textbook).</w:t>
      </w:r>
    </w:p>
    <w:p w:rsidR="00F300B1" w:rsidRDefault="00037FC6">
      <w:pPr>
        <w:spacing w:line="480" w:lineRule="auto"/>
      </w:pP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</w:t>
      </w:r>
    </w:p>
    <w:p w:rsidR="00F300B1" w:rsidRDefault="00F300B1">
      <w:pPr>
        <w:spacing w:line="360" w:lineRule="auto"/>
      </w:pPr>
    </w:p>
    <w:p w:rsidR="00F300B1" w:rsidRDefault="00037FC6">
      <w:pPr>
        <w:spacing w:line="480" w:lineRule="auto"/>
      </w:pPr>
      <w:r>
        <w:rPr>
          <w:rFonts w:ascii="Comic Sans MS" w:eastAsia="Comic Sans MS" w:hAnsi="Comic Sans MS" w:cs="Comic Sans MS"/>
          <w:sz w:val="24"/>
        </w:rPr>
        <w:t>2. Do all sources agree on a common list of “characteristics of life”?  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F300B1" w:rsidRDefault="00F300B1">
      <w:pPr>
        <w:spacing w:line="360" w:lineRule="auto"/>
      </w:pPr>
    </w:p>
    <w:p w:rsidR="00F300B1" w:rsidRDefault="00037FC6">
      <w:pPr>
        <w:spacing w:line="360" w:lineRule="auto"/>
      </w:pPr>
      <w:r>
        <w:rPr>
          <w:rFonts w:ascii="Comic Sans MS" w:eastAsia="Comic Sans MS" w:hAnsi="Comic Sans MS" w:cs="Comic Sans MS"/>
          <w:sz w:val="24"/>
        </w:rPr>
        <w:t>3. If all of the characteristics of life are required to classif</w:t>
      </w:r>
      <w:r>
        <w:rPr>
          <w:rFonts w:ascii="Comic Sans MS" w:eastAsia="Comic Sans MS" w:hAnsi="Comic Sans MS" w:cs="Comic Sans MS"/>
          <w:sz w:val="24"/>
        </w:rPr>
        <w:t>y something as “alive”, how can we account for those individuals who are definitely alive, but that do not reproduce (for example, people without children or a sterile mule)?</w:t>
      </w:r>
    </w:p>
    <w:p w:rsidR="00F300B1" w:rsidRDefault="00037FC6">
      <w:pPr>
        <w:spacing w:line="480" w:lineRule="auto"/>
      </w:pP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eastAsia="Comic Sans MS" w:hAnsi="Comic Sans MS" w:cs="Comic Sans MS"/>
          <w:sz w:val="24"/>
        </w:rPr>
        <w:t>___________________________________</w:t>
      </w:r>
    </w:p>
    <w:p w:rsidR="00F300B1" w:rsidRDefault="00F300B1"/>
    <w:sectPr w:rsidR="00F300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300B1"/>
    <w:rsid w:val="00037FC6"/>
    <w:rsid w:val="00F3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9/4/14.docx</vt:lpstr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9/4/14.docx</dc:title>
  <dc:creator>Kristen Musto</dc:creator>
  <cp:lastModifiedBy>Kristen Musto</cp:lastModifiedBy>
  <cp:revision>2</cp:revision>
  <dcterms:created xsi:type="dcterms:W3CDTF">2014-09-05T14:06:00Z</dcterms:created>
  <dcterms:modified xsi:type="dcterms:W3CDTF">2014-09-05T14:06:00Z</dcterms:modified>
</cp:coreProperties>
</file>